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FA4D" w14:textId="33645232" w:rsidR="00CD7100" w:rsidRPr="00CD7100" w:rsidRDefault="00CD7100" w:rsidP="006A24C3">
      <w:pPr>
        <w:jc w:val="right"/>
        <w:rPr>
          <w:rFonts w:ascii="Arial" w:hAnsi="Arial" w:cs="Arial"/>
          <w:sz w:val="22"/>
          <w:szCs w:val="22"/>
        </w:rPr>
      </w:pPr>
      <w:r w:rsidRPr="006A24C3">
        <w:rPr>
          <w:rFonts w:ascii="Arial" w:hAnsi="Arial" w:cs="Arial"/>
          <w:sz w:val="22"/>
          <w:szCs w:val="22"/>
        </w:rPr>
        <w:t xml:space="preserve">SPS priedas Nr. </w:t>
      </w:r>
      <w:r w:rsidR="006A24C3" w:rsidRPr="006A24C3">
        <w:rPr>
          <w:rFonts w:ascii="Arial" w:hAnsi="Arial" w:cs="Arial"/>
          <w:sz w:val="22"/>
          <w:szCs w:val="22"/>
        </w:rPr>
        <w:t>1</w:t>
      </w:r>
      <w:r w:rsidRPr="006A24C3">
        <w:rPr>
          <w:rFonts w:ascii="Arial" w:hAnsi="Arial" w:cs="Arial"/>
          <w:sz w:val="22"/>
          <w:szCs w:val="22"/>
        </w:rPr>
        <w:t>3</w:t>
      </w:r>
    </w:p>
    <w:p w14:paraId="3758B6ED" w14:textId="56A1C4FD" w:rsidR="00011F53" w:rsidRPr="009559CA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559CA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9559CA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1F4050C3" w14:textId="77777777" w:rsidR="00273FFF" w:rsidRDefault="00CD7100" w:rsidP="00CD7100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CD7100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r w:rsidR="00273FFF" w:rsidRPr="00273FFF">
        <w:rPr>
          <w:rFonts w:ascii="Arial" w:hAnsi="Arial" w:cs="Arial"/>
          <w:b/>
          <w:bCs/>
          <w:i/>
          <w:iCs/>
          <w:sz w:val="22"/>
          <w:szCs w:val="22"/>
        </w:rPr>
        <w:t>Valstybinės reikšmės krašto kelio Nr. 164 Mažeikiai–Plungė–Tauragė ruožo nuo 133,920 iki 136,714 km kapitalinis remontas</w:t>
      </w:r>
    </w:p>
    <w:p w14:paraId="6B348FB1" w14:textId="77777777" w:rsidR="00273FFF" w:rsidRDefault="00273FFF" w:rsidP="00CD7100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34E1D9F" w14:textId="016718F1" w:rsidR="00011F53" w:rsidRPr="00CD7100" w:rsidRDefault="00CD7100" w:rsidP="00CD7100">
      <w:pPr>
        <w:jc w:val="center"/>
        <w:rPr>
          <w:rFonts w:ascii="Arial" w:hAnsi="Arial" w:cs="Arial"/>
          <w:sz w:val="22"/>
          <w:szCs w:val="22"/>
        </w:rPr>
      </w:pPr>
      <w:r w:rsidRPr="00CD7100">
        <w:rPr>
          <w:rFonts w:ascii="Arial" w:hAnsi="Arial" w:cs="Arial"/>
          <w:b/>
          <w:bCs/>
          <w:i/>
          <w:iCs/>
          <w:sz w:val="22"/>
          <w:szCs w:val="22"/>
        </w:rPr>
        <w:t>“</w:t>
      </w:r>
      <w:r w:rsidRPr="00CD7100">
        <w:rPr>
          <w:rFonts w:ascii="Arial" w:hAnsi="Arial" w:cs="Arial"/>
          <w:sz w:val="22"/>
          <w:szCs w:val="22"/>
        </w:rPr>
        <w:t xml:space="preserve"> </w:t>
      </w:r>
      <w:r w:rsidR="00011F53" w:rsidRPr="00CD7100">
        <w:rPr>
          <w:rFonts w:ascii="Arial" w:hAnsi="Arial" w:cs="Arial"/>
          <w:sz w:val="22"/>
          <w:szCs w:val="22"/>
        </w:rPr>
        <w:t xml:space="preserve">PIRKIME EKONOMIŠKAI NAUDINGIAUSIAS PASIŪLYMAS BUS IŠRENKAMAS PAGAL ŽEMIAU PATEIKTUS KRITERIJUS </w:t>
      </w:r>
    </w:p>
    <w:p w14:paraId="46D3443D" w14:textId="77777777" w:rsidR="00011F53" w:rsidRPr="009559CA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9559CA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9559CA" w:rsidRDefault="00011F53" w:rsidP="00E0449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559CA">
              <w:rPr>
                <w:rFonts w:ascii="Arial" w:hAnsi="Arial" w:cs="Arial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9559CA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9559CA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9559CA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9559CA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9559CA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9559CA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3500"/>
        <w:gridCol w:w="2127"/>
        <w:gridCol w:w="2268"/>
      </w:tblGrid>
      <w:tr w:rsidR="00CD7100" w:rsidRPr="009559CA" w14:paraId="400CCC65" w14:textId="77777777" w:rsidTr="00CD7100">
        <w:trPr>
          <w:cantSplit/>
          <w:trHeight w:val="401"/>
        </w:trPr>
        <w:tc>
          <w:tcPr>
            <w:tcW w:w="7225" w:type="dxa"/>
            <w:gridSpan w:val="3"/>
            <w:shd w:val="clear" w:color="auto" w:fill="005063"/>
            <w:vAlign w:val="center"/>
          </w:tcPr>
          <w:p w14:paraId="3A5E2A8C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268" w:type="dxa"/>
            <w:vMerge w:val="restart"/>
            <w:shd w:val="clear" w:color="auto" w:fill="005063"/>
            <w:vAlign w:val="center"/>
          </w:tcPr>
          <w:p w14:paraId="49931965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</w:tr>
      <w:tr w:rsidR="00CD7100" w:rsidRPr="009559CA" w14:paraId="4CFE63B8" w14:textId="77777777" w:rsidTr="00CD7100">
        <w:trPr>
          <w:cantSplit/>
          <w:trHeight w:val="505"/>
        </w:trPr>
        <w:tc>
          <w:tcPr>
            <w:tcW w:w="5098" w:type="dxa"/>
            <w:gridSpan w:val="2"/>
            <w:shd w:val="clear" w:color="auto" w:fill="005063"/>
            <w:vAlign w:val="center"/>
          </w:tcPr>
          <w:p w14:paraId="460A251E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2127" w:type="dxa"/>
            <w:shd w:val="clear" w:color="auto" w:fill="005063"/>
            <w:vAlign w:val="center"/>
          </w:tcPr>
          <w:p w14:paraId="0E3ED55B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268" w:type="dxa"/>
            <w:vMerge/>
            <w:shd w:val="clear" w:color="auto" w:fill="006076"/>
          </w:tcPr>
          <w:p w14:paraId="1B8BB54A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100" w:rsidRPr="009559CA" w14:paraId="2E82DBCD" w14:textId="77777777" w:rsidTr="00CD7100">
        <w:trPr>
          <w:cantSplit/>
          <w:trHeight w:val="464"/>
        </w:trPr>
        <w:tc>
          <w:tcPr>
            <w:tcW w:w="1598" w:type="dxa"/>
          </w:tcPr>
          <w:p w14:paraId="56447331" w14:textId="77777777" w:rsidR="00CD7100" w:rsidRPr="009559CA" w:rsidRDefault="00CD7100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9559CA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3500" w:type="dxa"/>
            <w:vAlign w:val="center"/>
          </w:tcPr>
          <w:p w14:paraId="1B04077A" w14:textId="77777777" w:rsidR="00CD7100" w:rsidRPr="009559CA" w:rsidRDefault="00CD7100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2127" w:type="dxa"/>
            <w:vAlign w:val="center"/>
          </w:tcPr>
          <w:p w14:paraId="049FA3A6" w14:textId="74BBBDAD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B55BFFD" w14:textId="6F2D70B3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X</w:t>
            </w:r>
            <w:r w:rsidRPr="009559CA">
              <w:rPr>
                <w:rFonts w:ascii="Arial" w:hAnsi="Arial" w:cs="Arial"/>
                <w:sz w:val="22"/>
                <w:szCs w:val="22"/>
                <w:lang w:val="en-US"/>
              </w:rPr>
              <w:t>=70</w:t>
            </w:r>
          </w:p>
        </w:tc>
      </w:tr>
      <w:tr w:rsidR="00CD7100" w:rsidRPr="009559CA" w14:paraId="4D1DE3AA" w14:textId="77777777" w:rsidTr="00CD7100">
        <w:trPr>
          <w:cantSplit/>
          <w:trHeight w:val="669"/>
        </w:trPr>
        <w:tc>
          <w:tcPr>
            <w:tcW w:w="1598" w:type="dxa"/>
          </w:tcPr>
          <w:p w14:paraId="6D37140C" w14:textId="0D6AE932" w:rsidR="00CD7100" w:rsidRPr="009559CA" w:rsidRDefault="00CD7100" w:rsidP="00E04492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559CA"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3500" w:type="dxa"/>
            <w:vAlign w:val="center"/>
          </w:tcPr>
          <w:p w14:paraId="7509029F" w14:textId="547B7DE8" w:rsidR="00CD7100" w:rsidRPr="009559CA" w:rsidRDefault="00CD7100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 xml:space="preserve">Darbų atlikimo terminas* </w:t>
            </w:r>
            <w:r w:rsidRPr="009559CA">
              <w:rPr>
                <w:rFonts w:ascii="Arial" w:hAnsi="Arial" w:cs="Arial"/>
                <w:sz w:val="22"/>
                <w:szCs w:val="22"/>
                <w:lang w:val="fi-FI"/>
              </w:rPr>
              <w:t>T</w:t>
            </w:r>
          </w:p>
        </w:tc>
        <w:tc>
          <w:tcPr>
            <w:tcW w:w="2127" w:type="dxa"/>
            <w:vAlign w:val="center"/>
          </w:tcPr>
          <w:p w14:paraId="75B68E1C" w14:textId="0032EEB3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776CE37" w14:textId="79A2ED91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Y=</w:t>
            </w:r>
            <w:r w:rsidR="007920D0">
              <w:rPr>
                <w:rFonts w:ascii="Arial" w:hAnsi="Arial" w:cs="Arial"/>
                <w:sz w:val="22"/>
                <w:szCs w:val="22"/>
              </w:rPr>
              <w:t>3</w:t>
            </w:r>
            <w:r w:rsidRPr="009559C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6C1339AE" w14:textId="77777777" w:rsidR="00CD7100" w:rsidRDefault="00CD7100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7100" w:rsidRPr="009559CA" w14:paraId="08020798" w14:textId="77777777" w:rsidTr="005A7FB6">
        <w:tc>
          <w:tcPr>
            <w:tcW w:w="9962" w:type="dxa"/>
            <w:shd w:val="clear" w:color="auto" w:fill="000000" w:themeFill="text1"/>
          </w:tcPr>
          <w:p w14:paraId="7E4A6B44" w14:textId="77777777" w:rsidR="00CD7100" w:rsidRPr="009559CA" w:rsidRDefault="00CD7100" w:rsidP="005A7FB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559CA">
              <w:rPr>
                <w:rFonts w:ascii="Arial" w:hAnsi="Arial" w:cs="Arial"/>
                <w:b/>
                <w:bCs/>
              </w:rPr>
              <w:t>EKONOMINIO NAUDINGUMO APSKAIČIAVIMAS</w:t>
            </w:r>
          </w:p>
        </w:tc>
      </w:tr>
    </w:tbl>
    <w:p w14:paraId="5BCF8027" w14:textId="3898B9A7" w:rsidR="00011F53" w:rsidRPr="009559CA" w:rsidRDefault="00011F53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9559CA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7777777" w:rsidR="00011F53" w:rsidRPr="009559CA" w:rsidRDefault="00011F53" w:rsidP="00011F53">
      <w:pPr>
        <w:tabs>
          <w:tab w:val="left" w:pos="142"/>
        </w:tabs>
        <w:jc w:val="center"/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b/>
          <w:position w:val="-6"/>
          <w:sz w:val="22"/>
          <w:szCs w:val="22"/>
        </w:rPr>
        <w:object w:dxaOrig="996" w:dyaOrig="288" w14:anchorId="01E48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75pt;height:14.65pt" o:ole="" fillcolor="window">
            <v:imagedata r:id="rId9" o:title=""/>
          </v:shape>
          <o:OLEObject Type="Embed" ProgID="Equation.3" ShapeID="_x0000_i1025" DrawAspect="Content" ObjectID="_1809173253" r:id="rId10"/>
        </w:object>
      </w:r>
      <w:r w:rsidRPr="009559CA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 xml:space="preserve"> </w:t>
      </w:r>
    </w:p>
    <w:p w14:paraId="44A23A1C" w14:textId="77777777" w:rsidR="00011F53" w:rsidRPr="009559CA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68127AD6" w14:textId="77777777" w:rsidR="009559CA" w:rsidRPr="009559CA" w:rsidRDefault="009559CA" w:rsidP="009559CA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9559CA">
        <w:rPr>
          <w:rFonts w:ascii="Arial" w:hAnsi="Arial" w:cs="Arial"/>
          <w:b/>
          <w:sz w:val="22"/>
          <w:szCs w:val="22"/>
        </w:rPr>
        <w:t>Pirmas kriterijus. Kaina</w:t>
      </w:r>
      <w:r w:rsidRPr="009559CA">
        <w:rPr>
          <w:rFonts w:ascii="Arial" w:hAnsi="Arial" w:cs="Arial"/>
          <w:bCs/>
          <w:sz w:val="22"/>
          <w:szCs w:val="22"/>
        </w:rPr>
        <w:t xml:space="preserve"> </w:t>
      </w:r>
      <w:r w:rsidRPr="009559CA">
        <w:rPr>
          <w:rFonts w:ascii="Arial" w:hAnsi="Arial" w:cs="Arial"/>
          <w:b/>
          <w:sz w:val="22"/>
          <w:szCs w:val="22"/>
        </w:rPr>
        <w:t>(C).</w:t>
      </w:r>
    </w:p>
    <w:p w14:paraId="1E9C0B5B" w14:textId="2E487E6D" w:rsidR="00011F53" w:rsidRPr="009559CA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sz w:val="22"/>
          <w:szCs w:val="22"/>
        </w:rPr>
        <w:t>Pasiūlymo kainos (C) balai apskaičiuojami mažiausios pasiūlytos kainos (C</w:t>
      </w:r>
      <w:r w:rsidRPr="009559CA">
        <w:rPr>
          <w:rFonts w:ascii="Arial" w:hAnsi="Arial" w:cs="Arial"/>
          <w:sz w:val="22"/>
          <w:szCs w:val="22"/>
          <w:vertAlign w:val="subscript"/>
        </w:rPr>
        <w:t>min</w:t>
      </w:r>
      <w:r w:rsidRPr="009559CA">
        <w:rPr>
          <w:rFonts w:ascii="Arial" w:hAnsi="Arial" w:cs="Arial"/>
          <w:sz w:val="22"/>
          <w:szCs w:val="22"/>
        </w:rPr>
        <w:t>) ir vertinamo pasiūlymo kainos (C</w:t>
      </w:r>
      <w:r w:rsidRPr="009559CA">
        <w:rPr>
          <w:rFonts w:ascii="Arial" w:hAnsi="Arial" w:cs="Arial"/>
          <w:sz w:val="22"/>
          <w:szCs w:val="22"/>
          <w:vertAlign w:val="subscript"/>
        </w:rPr>
        <w:t>p</w:t>
      </w:r>
      <w:r w:rsidRPr="009559CA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636C766D" w14:textId="77777777" w:rsidR="00011F53" w:rsidRPr="009559CA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9559CA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 id="_x0000_i1026" type="#_x0000_t75" style="width:65pt;height:36.3pt" o:ole="" fillcolor="window">
            <v:imagedata r:id="rId11" o:title=""/>
          </v:shape>
          <o:OLEObject Type="Embed" ProgID="Equation.3" ShapeID="_x0000_i1026" DrawAspect="Content" ObjectID="_1809173254" r:id="rId12"/>
        </w:object>
      </w:r>
    </w:p>
    <w:p w14:paraId="565454F4" w14:textId="77777777" w:rsidR="00A97BC8" w:rsidRPr="009559CA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p w14:paraId="2B241A2E" w14:textId="27F0B9F5" w:rsidR="009559CA" w:rsidRPr="009559CA" w:rsidRDefault="009559CA" w:rsidP="009559CA">
      <w:pPr>
        <w:rPr>
          <w:rFonts w:ascii="Arial" w:hAnsi="Arial" w:cs="Arial"/>
          <w:b/>
          <w:bCs/>
          <w:sz w:val="22"/>
          <w:szCs w:val="22"/>
        </w:rPr>
      </w:pPr>
      <w:r w:rsidRPr="009559CA">
        <w:rPr>
          <w:rFonts w:ascii="Arial" w:hAnsi="Arial" w:cs="Arial"/>
          <w:b/>
          <w:bCs/>
          <w:sz w:val="22"/>
          <w:szCs w:val="22"/>
        </w:rPr>
        <w:t>Antras kriterijus (T). Darbų atlikimo terminas, mėnesiais.</w:t>
      </w:r>
    </w:p>
    <w:p w14:paraId="30C5C610" w14:textId="6502652F" w:rsidR="00846DEF" w:rsidRPr="009559CA" w:rsidRDefault="00846DEF" w:rsidP="009559CA">
      <w:pPr>
        <w:rPr>
          <w:rFonts w:ascii="Arial" w:hAnsi="Arial" w:cs="Arial"/>
          <w:bCs/>
          <w:sz w:val="22"/>
          <w:szCs w:val="22"/>
        </w:rPr>
      </w:pPr>
      <w:r w:rsidRPr="009559CA">
        <w:rPr>
          <w:rFonts w:ascii="Arial" w:hAnsi="Arial" w:cs="Arial"/>
          <w:bCs/>
          <w:sz w:val="22"/>
          <w:szCs w:val="22"/>
        </w:rPr>
        <w:t>Antrojo kriterijaus, t. y. darbų atlikimo termino, išreikšto mėnesiais, (T) balai apskaičiuojami mažiausio pasiūlyto termino mėnesiais (P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min</w:t>
      </w:r>
      <w:r w:rsidRPr="009559CA">
        <w:rPr>
          <w:rFonts w:ascii="Arial" w:hAnsi="Arial" w:cs="Arial"/>
          <w:bCs/>
          <w:sz w:val="22"/>
          <w:szCs w:val="22"/>
        </w:rPr>
        <w:t>) ir vertinamo pasiūlymo termino (P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p</w:t>
      </w:r>
      <w:r w:rsidRPr="009559CA">
        <w:rPr>
          <w:rFonts w:ascii="Arial" w:hAnsi="Arial" w:cs="Arial"/>
          <w:bCs/>
          <w:sz w:val="22"/>
          <w:szCs w:val="22"/>
        </w:rPr>
        <w:t>) santykį padauginant iš šio kriterijaus lyginamojo svorio (Y):</w:t>
      </w:r>
    </w:p>
    <w:p w14:paraId="2E4C1108" w14:textId="708676E1" w:rsidR="00846DEF" w:rsidRPr="007920D0" w:rsidRDefault="007920D0" w:rsidP="009559CA">
      <w:pPr>
        <w:jc w:val="center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6DFD83" wp14:editId="0DE92B7B">
                <wp:simplePos x="0" y="0"/>
                <wp:positionH relativeFrom="column">
                  <wp:posOffset>3441700</wp:posOffset>
                </wp:positionH>
                <wp:positionV relativeFrom="paragraph">
                  <wp:posOffset>241300</wp:posOffset>
                </wp:positionV>
                <wp:extent cx="139700" cy="139700"/>
                <wp:effectExtent l="0" t="0" r="12700" b="12700"/>
                <wp:wrapNone/>
                <wp:docPr id="498410194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90B13B" id="Stačiakampis 1" o:spid="_x0000_s1026" style="position:absolute;margin-left:271pt;margin-top:19pt;width:11pt;height:1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" fillcolor="window" strokecolor="window" strokeweight="1pt"/>
            </w:pict>
          </mc:Fallback>
        </mc:AlternateContent>
      </w:r>
      <w:r>
        <w:rPr>
          <w:rFonts w:ascii="Arial" w:hAnsi="Arial" w:cs="Arial"/>
          <w:bCs/>
          <w:i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BEE94" wp14:editId="60138062">
                <wp:simplePos x="0" y="0"/>
                <wp:positionH relativeFrom="column">
                  <wp:posOffset>2672715</wp:posOffset>
                </wp:positionH>
                <wp:positionV relativeFrom="paragraph">
                  <wp:posOffset>242570</wp:posOffset>
                </wp:positionV>
                <wp:extent cx="139700" cy="139700"/>
                <wp:effectExtent l="0" t="0" r="12700" b="12700"/>
                <wp:wrapNone/>
                <wp:docPr id="479010614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BF521D" id="Stačiakampis 1" o:spid="_x0000_s1026" style="position:absolute;margin-left:210.45pt;margin-top:19.1pt;width:11pt;height:1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" fillcolor="white [3212]" strokecolor="white [3212]" strokeweight="1pt"/>
            </w:pict>
          </mc:Fallback>
        </mc:AlternateContent>
      </w:r>
      <w:r w:rsidRPr="009559CA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7" type="#_x0000_t75" style="width:73.75pt;height:41pt" o:ole="" fillcolor="window">
            <v:imagedata r:id="rId13" o:title=""/>
          </v:shape>
          <o:OLEObject Type="Embed" ProgID="Equation.3" ShapeID="_x0000_i1027" DrawAspect="Content" ObjectID="_1809173255" r:id="rId14"/>
        </w:object>
      </w:r>
    </w:p>
    <w:p w14:paraId="373622BE" w14:textId="413FEB4D" w:rsidR="00846DEF" w:rsidRPr="009559CA" w:rsidRDefault="00846DEF" w:rsidP="009559CA">
      <w:pPr>
        <w:rPr>
          <w:rFonts w:ascii="Arial" w:hAnsi="Arial" w:cs="Arial"/>
          <w:bCs/>
          <w:sz w:val="22"/>
          <w:szCs w:val="22"/>
        </w:rPr>
      </w:pPr>
      <w:r w:rsidRPr="009559CA">
        <w:rPr>
          <w:rFonts w:ascii="Arial" w:hAnsi="Arial" w:cs="Arial"/>
          <w:bCs/>
          <w:sz w:val="22"/>
          <w:szCs w:val="22"/>
        </w:rPr>
        <w:t xml:space="preserve">Maksimalus galimas darbų atlikimo terminas yra </w:t>
      </w:r>
      <w:r w:rsidR="003C2D37" w:rsidRPr="003C2D37">
        <w:rPr>
          <w:rFonts w:ascii="Arial" w:hAnsi="Arial" w:cs="Arial"/>
          <w:b/>
          <w:sz w:val="22"/>
          <w:szCs w:val="22"/>
        </w:rPr>
        <w:t>8 (aštuoni) mėnesiai</w:t>
      </w:r>
      <w:r w:rsidRPr="009559CA">
        <w:rPr>
          <w:rFonts w:ascii="Arial" w:hAnsi="Arial" w:cs="Arial"/>
          <w:bCs/>
          <w:sz w:val="22"/>
          <w:szCs w:val="22"/>
        </w:rPr>
        <w:t xml:space="preserve">, tačiau ne mažiau kaip </w:t>
      </w:r>
      <w:r w:rsidR="003C2D37" w:rsidRPr="003C2D37">
        <w:rPr>
          <w:rFonts w:ascii="Arial" w:hAnsi="Arial" w:cs="Arial"/>
          <w:b/>
          <w:sz w:val="22"/>
          <w:szCs w:val="22"/>
        </w:rPr>
        <w:t>10 (dešimt) mėnesių</w:t>
      </w:r>
      <w:r w:rsidRPr="009559CA">
        <w:rPr>
          <w:rFonts w:ascii="Arial" w:hAnsi="Arial" w:cs="Arial"/>
          <w:bCs/>
          <w:sz w:val="22"/>
          <w:szCs w:val="22"/>
        </w:rPr>
        <w:t xml:space="preserve">, nuo pirkimo sutarties įsigaliojimo. Mėnesių skaičius turi būti išreikštas sveiku skaičiumi. </w:t>
      </w:r>
    </w:p>
    <w:p w14:paraId="01E9BAE1" w14:textId="77777777" w:rsidR="00463557" w:rsidRPr="009559CA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32200137" w:rsidR="00463557" w:rsidRPr="009559CA" w:rsidRDefault="00463557" w:rsidP="009559CA">
      <w:pPr>
        <w:rPr>
          <w:rFonts w:ascii="Arial" w:hAnsi="Arial" w:cs="Arial"/>
          <w:bCs/>
          <w:sz w:val="22"/>
          <w:szCs w:val="22"/>
        </w:rPr>
      </w:pPr>
      <w:r w:rsidRPr="009559CA">
        <w:rPr>
          <w:rFonts w:ascii="Arial" w:hAnsi="Arial" w:cs="Arial"/>
          <w:bCs/>
          <w:sz w:val="22"/>
          <w:szCs w:val="22"/>
        </w:rPr>
        <w:t>.</w:t>
      </w:r>
    </w:p>
    <w:p w14:paraId="47D86952" w14:textId="77777777" w:rsidR="00463557" w:rsidRPr="009559CA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9559CA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9559CA" w:rsidSect="007C451E">
      <w:headerReference w:type="default" r:id="rId15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B606" w14:textId="77777777" w:rsidR="00891C1D" w:rsidRDefault="00891C1D">
      <w:r>
        <w:separator/>
      </w:r>
    </w:p>
  </w:endnote>
  <w:endnote w:type="continuationSeparator" w:id="0">
    <w:p w14:paraId="7ECB716C" w14:textId="77777777" w:rsidR="00891C1D" w:rsidRDefault="0089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DD37" w14:textId="77777777" w:rsidR="00891C1D" w:rsidRDefault="00891C1D">
      <w:r>
        <w:separator/>
      </w:r>
    </w:p>
  </w:footnote>
  <w:footnote w:type="continuationSeparator" w:id="0">
    <w:p w14:paraId="66F392A2" w14:textId="77777777" w:rsidR="00891C1D" w:rsidRDefault="00891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6BAB"/>
    <w:rsid w:val="000C6C82"/>
    <w:rsid w:val="00164148"/>
    <w:rsid w:val="00173916"/>
    <w:rsid w:val="00273FFF"/>
    <w:rsid w:val="003C2D37"/>
    <w:rsid w:val="003E14B1"/>
    <w:rsid w:val="00414F8E"/>
    <w:rsid w:val="00463557"/>
    <w:rsid w:val="00502AA3"/>
    <w:rsid w:val="00503372"/>
    <w:rsid w:val="00542F21"/>
    <w:rsid w:val="005F126B"/>
    <w:rsid w:val="0064301C"/>
    <w:rsid w:val="00653E41"/>
    <w:rsid w:val="0069065B"/>
    <w:rsid w:val="006A24C3"/>
    <w:rsid w:val="006C4C4A"/>
    <w:rsid w:val="007646A1"/>
    <w:rsid w:val="007920D0"/>
    <w:rsid w:val="007C451E"/>
    <w:rsid w:val="00802692"/>
    <w:rsid w:val="0081658F"/>
    <w:rsid w:val="00846DEF"/>
    <w:rsid w:val="0086029D"/>
    <w:rsid w:val="00886BAE"/>
    <w:rsid w:val="00891C1D"/>
    <w:rsid w:val="008B63A3"/>
    <w:rsid w:val="00915736"/>
    <w:rsid w:val="00927C14"/>
    <w:rsid w:val="009559CA"/>
    <w:rsid w:val="00990220"/>
    <w:rsid w:val="009D3424"/>
    <w:rsid w:val="00A7102E"/>
    <w:rsid w:val="00A97BC8"/>
    <w:rsid w:val="00AB7AB5"/>
    <w:rsid w:val="00AD3EB4"/>
    <w:rsid w:val="00B2078C"/>
    <w:rsid w:val="00B95E14"/>
    <w:rsid w:val="00BB5F81"/>
    <w:rsid w:val="00C77A93"/>
    <w:rsid w:val="00CD7100"/>
    <w:rsid w:val="00D00892"/>
    <w:rsid w:val="00D173B2"/>
    <w:rsid w:val="00D669CB"/>
    <w:rsid w:val="00D8686A"/>
    <w:rsid w:val="00DA793D"/>
    <w:rsid w:val="00E14272"/>
    <w:rsid w:val="00EC4B40"/>
    <w:rsid w:val="00F23F68"/>
    <w:rsid w:val="00F3072F"/>
    <w:rsid w:val="00F32BA8"/>
    <w:rsid w:val="00F46D3C"/>
    <w:rsid w:val="00FA443B"/>
    <w:rsid w:val="00FD600A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56988EDA-7344-40A4-A56D-5D050F37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Marina Urbietė</cp:lastModifiedBy>
  <cp:revision>12</cp:revision>
  <dcterms:created xsi:type="dcterms:W3CDTF">2025-03-14T09:28:00Z</dcterms:created>
  <dcterms:modified xsi:type="dcterms:W3CDTF">2025-05-19T12:20:00Z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